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A95D8E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="00913B08"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="00913B08"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="00913B08"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="00913B08"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30406" w:rsidRPr="00A537C7" w:rsidRDefault="00A95D8E" w:rsidP="00A537C7">
      <w:pPr>
        <w:spacing w:before="11" w:line="280" w:lineRule="exact"/>
        <w:ind w:left="533"/>
        <w:rPr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="00913B08"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>m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="00913B08"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="00913B08" w:rsidRPr="00A537C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="00913B08" w:rsidRPr="00A537C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170-F2-02339</w:t>
      </w:r>
    </w:p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="00005C2D">
        <w:rPr>
          <w:rFonts w:ascii="Calibri" w:eastAsia="Calibri" w:hAnsi="Calibri" w:cs="Calibri"/>
          <w:spacing w:val="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005C2D" w:rsidRPr="00C36326" w:rsidRDefault="00005C2D">
      <w:pPr>
        <w:spacing w:before="4" w:line="240" w:lineRule="exact"/>
        <w:rPr>
          <w:sz w:val="24"/>
          <w:szCs w:val="24"/>
          <w:lang w:val="it-IT"/>
        </w:rPr>
      </w:pPr>
      <w:bookmarkStart w:id="0" w:name="_GoBack"/>
      <w:bookmarkEnd w:id="0"/>
    </w:p>
    <w:tbl>
      <w:tblPr>
        <w:tblW w:w="6536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33"/>
        <w:gridCol w:w="3062"/>
        <w:gridCol w:w="56"/>
        <w:gridCol w:w="1964"/>
        <w:gridCol w:w="21"/>
      </w:tblGrid>
      <w:tr w:rsidR="00C36326" w:rsidRPr="00C36326" w:rsidTr="00C36326">
        <w:trPr>
          <w:gridAfter w:val="1"/>
          <w:wAfter w:w="21" w:type="dxa"/>
          <w:trHeight w:val="300"/>
        </w:trPr>
        <w:tc>
          <w:tcPr>
            <w:tcW w:w="14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P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36326">
              <w:rPr>
                <w:rFonts w:ascii="Arial" w:eastAsia="SimSun" w:hAnsi="Arial" w:cs="Arial"/>
                <w:sz w:val="18"/>
                <w:szCs w:val="18"/>
              </w:rPr>
              <w:t>DS63-2</w:t>
            </w:r>
          </w:p>
        </w:tc>
        <w:tc>
          <w:tcPr>
            <w:tcW w:w="3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P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36326">
              <w:rPr>
                <w:rFonts w:ascii="Arial" w:eastAsia="SimSun" w:hAnsi="Arial" w:cs="Arial"/>
                <w:sz w:val="18"/>
                <w:szCs w:val="18"/>
              </w:rPr>
              <w:t>Blue crackling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P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 w:rsidRPr="00C36326"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30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DS63-3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Blue peony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DS63-64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Dragon eggs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DS63-225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Peony-Variegated 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DS63-227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Pink peony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DS63-254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peony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DS63-256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time rain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285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DS63-312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Water strobe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DS63-315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White peony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DS63-317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white strobe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DS63-537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Silver peony w/crackling pistil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DS63-641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peony w/golden palm tree core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gridAfter w:val="1"/>
          <w:wAfter w:w="21" w:type="dxa"/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DS63-696</w:t>
            </w:r>
          </w:p>
        </w:tc>
        <w:tc>
          <w:tcPr>
            <w:tcW w:w="3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Golden ring</w:t>
            </w:r>
          </w:p>
        </w:tc>
        <w:tc>
          <w:tcPr>
            <w:tcW w:w="20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1170-F4-03109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Blue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DS75-87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Color crackling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Dragon eggs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DS75-132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Golden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DS75-133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Golden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DS75-136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Golden time rain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DS75-155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Golden willow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DS75-163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DS75-165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DS75-188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to red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DS75-203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Half blue half Lemon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DS75-213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Half golden strobe half silver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DS75-218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Half green half red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DS75-277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Peony-green and blue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DS75-288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Peony-red and green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DS75-304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Purple dark red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DS75-348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DS75-353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to blue peony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DS75-359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to crackling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lastRenderedPageBreak/>
              <w:t>DS75-392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Silver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DS75-397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Silver to blue peony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DS75-457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white glittering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DS75-609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Double crackling ,Double dragon eggs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5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DS75-830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Blue wave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with dragon eggs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DS75-834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Crackling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w/strobe pistil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DS75-835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Double palm tree w/ red crackling pistil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DS75-849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wave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with dragon eggs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DS75-909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cycas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w/ blue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DS75-935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Blue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to blue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DS75-940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Crackling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DS75-945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DS75-950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Orange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DS75-951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Pink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DS75-955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DS75-957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to green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DS75-958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to green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to crackling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DS75-969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Special red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DS75-998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Blue snail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DS75-1000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Color ring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DS75-1003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Five angle star in ring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DS75-1019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heart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DS75-1020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ring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DS75-1021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snail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DS75-1024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Smile face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DS75-1107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Double red heart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1170-F4-03110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</w:rPr>
              <w:t>4"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SimSun" w:hAnsi="Arial" w:cs="Arial"/>
                <w:b/>
                <w:bCs/>
                <w:sz w:val="18"/>
                <w:szCs w:val="18"/>
              </w:rPr>
              <w:t> 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Blue crackling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Blue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Blue peony w/white Strobe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DS100-54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Brocade crown to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DS100-87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Color crackling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Crackling gold rain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Dragon eggs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DS100-133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Golden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DS100-161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dark red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DS100-163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DS100-188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to red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DS100-193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Green to red to yellow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DS100-273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Peony-Blue and white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lastRenderedPageBreak/>
              <w:t>DS100-279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Peony-green and silver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DS100-287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Peony-red and golden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DS100-288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Peony-red and green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DS100-292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Peony-red and yellow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DS100-294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Peony-Variegated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DS100-304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Purple dark red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DS100-341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dark golden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DS100-348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DS100-359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to crackling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DS100-391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Silver peony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DS100-392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Silver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DS100-402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Silver wave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DS100-457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white glittering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DS100-462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white strobe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DS100-501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dark green w/golden tail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DS100-504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peony w/green pistil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DS100-577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Blue peony w/red strobe pistil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DS100-666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peony w/crackling pistil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DS100-691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Lemon peony / Blue pistil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DS100-731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w/crackling pistil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DS100-941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Blue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DS100-947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Crackling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DS100-952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72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DS100-953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to crackling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DS100-958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Pink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DS100-963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to crackling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DS100-964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Red to green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DS100-990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White butterfly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DS100-1005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Blue snail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DS100-1010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Five angle star in ring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DS100-1016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Golden ring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DS100-1026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heart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DS100-1027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Red ring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24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DS100-1031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Smile face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  <w:tr w:rsidR="00C36326" w:rsidTr="00C36326">
        <w:trPr>
          <w:trHeight w:val="480"/>
        </w:trPr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>DS100-1166</w:t>
            </w:r>
          </w:p>
        </w:tc>
        <w:tc>
          <w:tcPr>
            <w:tcW w:w="31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Green to red </w:t>
            </w:r>
            <w:proofErr w:type="spellStart"/>
            <w:r>
              <w:rPr>
                <w:rFonts w:ascii="Arial" w:eastAsia="SimSun" w:hAnsi="Arial" w:cs="Arial"/>
                <w:sz w:val="18"/>
                <w:szCs w:val="18"/>
              </w:rPr>
              <w:t>crossette</w:t>
            </w:r>
            <w:proofErr w:type="spellEnd"/>
            <w:r>
              <w:rPr>
                <w:rFonts w:ascii="Arial" w:eastAsia="SimSun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36326" w:rsidRDefault="00C36326">
            <w:pPr>
              <w:jc w:val="center"/>
              <w:rPr>
                <w:rFonts w:ascii="Arial" w:eastAsia="SimSun" w:hAnsi="Arial" w:cs="Arial"/>
                <w:sz w:val="18"/>
                <w:szCs w:val="18"/>
              </w:rPr>
            </w:pPr>
            <w:r>
              <w:rPr>
                <w:rFonts w:ascii="Arial" w:eastAsia="SimSun" w:hAnsi="Arial" w:cs="Arial"/>
                <w:sz w:val="18"/>
                <w:szCs w:val="18"/>
              </w:rPr>
              <w:t xml:space="preserve">1170-F4-03111  </w:t>
            </w:r>
          </w:p>
        </w:tc>
      </w:tr>
    </w:tbl>
    <w:p w:rsidR="00005C2D" w:rsidRDefault="00005C2D">
      <w:pPr>
        <w:spacing w:before="4" w:line="240" w:lineRule="exact"/>
        <w:rPr>
          <w:sz w:val="24"/>
          <w:szCs w:val="24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A95D8E">
        <w:rPr>
          <w:rFonts w:ascii="Calibri" w:eastAsia="Calibri" w:hAnsi="Calibri" w:cs="Calibri"/>
          <w:spacing w:val="-1"/>
          <w:sz w:val="22"/>
          <w:szCs w:val="22"/>
          <w:lang w:val="it-IT"/>
        </w:rPr>
        <w:t>DS65-**; DS75-**; DS100-**</w:t>
      </w:r>
    </w:p>
    <w:p w:rsidR="00E30406" w:rsidRDefault="00913B08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30406" w:rsidRPr="00A537C7" w:rsidRDefault="00E30406">
      <w:pPr>
        <w:spacing w:before="10" w:line="280" w:lineRule="exact"/>
        <w:rPr>
          <w:sz w:val="28"/>
          <w:szCs w:val="28"/>
          <w:lang w:val="it-IT"/>
        </w:rPr>
      </w:pPr>
    </w:p>
    <w:p w:rsidR="00E30406" w:rsidRPr="00A537C7" w:rsidRDefault="00913B0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8559C8" w:rsidRDefault="008559C8" w:rsidP="008559C8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1048"/>
      </w:tblGrid>
      <w:tr w:rsidR="008559C8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1048" w:type="dxa"/>
          </w:tcPr>
          <w:p w:rsidR="008559C8" w:rsidRDefault="008559C8">
            <w:pPr>
              <w:pStyle w:val="Default"/>
              <w:rPr>
                <w:sz w:val="18"/>
                <w:szCs w:val="18"/>
                <w:lang w:val="en-US"/>
              </w:rPr>
            </w:pPr>
            <w:r w:rsidRPr="008559C8">
              <w:rPr>
                <w:lang w:val="en-US"/>
              </w:rPr>
              <w:t xml:space="preserve"> </w:t>
            </w:r>
            <w:r w:rsidR="00000E2E">
              <w:rPr>
                <w:lang w:val="en-US"/>
              </w:rPr>
              <w:t xml:space="preserve">        </w:t>
            </w:r>
            <w:r w:rsidRPr="008559C8">
              <w:rPr>
                <w:sz w:val="18"/>
                <w:szCs w:val="18"/>
                <w:lang w:val="en-US"/>
              </w:rPr>
              <w:t xml:space="preserve">EN 16261-1:2012; EN 16261-2:2013; EN 16261-3:2012; EN16261-4:2012 standard series </w:t>
            </w:r>
          </w:p>
          <w:p w:rsidR="00A74E23" w:rsidRDefault="00A74E2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74E23" w:rsidRDefault="00A74E2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74E23" w:rsidRDefault="00A74E2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74E23" w:rsidRDefault="00A74E2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74E23" w:rsidRDefault="00A74E2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74E23" w:rsidRDefault="00A74E23">
            <w:pPr>
              <w:pStyle w:val="Default"/>
              <w:rPr>
                <w:sz w:val="18"/>
                <w:szCs w:val="18"/>
                <w:lang w:val="en-US"/>
              </w:rPr>
            </w:pPr>
          </w:p>
          <w:p w:rsidR="00A74E23" w:rsidRDefault="00A74E23">
            <w:pPr>
              <w:pStyle w:val="Default"/>
              <w:rPr>
                <w:sz w:val="18"/>
                <w:szCs w:val="18"/>
                <w:lang w:val="en-US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8"/>
              <w:gridCol w:w="4679"/>
              <w:gridCol w:w="108"/>
              <w:gridCol w:w="4679"/>
              <w:gridCol w:w="108"/>
            </w:tblGrid>
            <w:tr w:rsidR="00A74E23" w:rsidTr="00A74E23">
              <w:tblPrEx>
                <w:tblCellMar>
                  <w:top w:w="0" w:type="dxa"/>
                  <w:bottom w:w="0" w:type="dxa"/>
                </w:tblCellMar>
              </w:tblPrEx>
              <w:trPr>
                <w:gridBefore w:val="1"/>
                <w:wBefore w:w="108" w:type="dxa"/>
                <w:trHeight w:val="125"/>
              </w:trPr>
              <w:tc>
                <w:tcPr>
                  <w:tcW w:w="4787" w:type="dxa"/>
                  <w:gridSpan w:val="2"/>
                </w:tcPr>
                <w:p w:rsidR="00A74E23" w:rsidRDefault="00A74E23" w:rsidP="00A74E23">
                  <w:pPr>
                    <w:pStyle w:val="Default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</w:t>
                  </w:r>
                  <w:r>
                    <w:rPr>
                      <w:sz w:val="16"/>
                      <w:szCs w:val="16"/>
                    </w:rPr>
                    <w:t xml:space="preserve">EN 16261-4 </w:t>
                  </w:r>
                </w:p>
              </w:tc>
              <w:tc>
                <w:tcPr>
                  <w:tcW w:w="4787" w:type="dxa"/>
                  <w:gridSpan w:val="2"/>
                </w:tcPr>
                <w:p w:rsidR="00A74E23" w:rsidRDefault="00A74E23" w:rsidP="00A74E2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                               </w:t>
                  </w:r>
                  <w:proofErr w:type="spellStart"/>
                  <w:r>
                    <w:rPr>
                      <w:b/>
                      <w:bCs/>
                      <w:sz w:val="18"/>
                      <w:szCs w:val="18"/>
                    </w:rPr>
                    <w:t>Labelling</w:t>
                  </w:r>
                  <w:proofErr w:type="spellEnd"/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A74E23" w:rsidTr="00A74E23">
              <w:tblPrEx>
                <w:tblCellMar>
                  <w:top w:w="0" w:type="dxa"/>
                  <w:bottom w:w="0" w:type="dxa"/>
                </w:tblCellMar>
              </w:tblPrEx>
              <w:trPr>
                <w:gridAfter w:val="1"/>
                <w:wAfter w:w="108" w:type="dxa"/>
                <w:trHeight w:val="125"/>
              </w:trPr>
              <w:tc>
                <w:tcPr>
                  <w:tcW w:w="4787" w:type="dxa"/>
                  <w:gridSpan w:val="2"/>
                </w:tcPr>
                <w:p w:rsidR="00A74E23" w:rsidRDefault="00A74E2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EN 16261-2 </w:t>
                  </w:r>
                </w:p>
              </w:tc>
              <w:tc>
                <w:tcPr>
                  <w:tcW w:w="4787" w:type="dxa"/>
                  <w:gridSpan w:val="2"/>
                </w:tcPr>
                <w:p w:rsidR="00A74E23" w:rsidRDefault="00A74E23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Construction </w:t>
                  </w:r>
                </w:p>
              </w:tc>
            </w:tr>
          </w:tbl>
          <w:p w:rsidR="00A74E23" w:rsidRPr="008559C8" w:rsidRDefault="00A74E23">
            <w:pPr>
              <w:pStyle w:val="Default"/>
              <w:rPr>
                <w:sz w:val="18"/>
                <w:szCs w:val="18"/>
                <w:lang w:val="en-US"/>
              </w:rPr>
            </w:pPr>
          </w:p>
        </w:tc>
      </w:tr>
      <w:tr w:rsidR="00000E2E">
        <w:tblPrEx>
          <w:tblCellMar>
            <w:top w:w="0" w:type="dxa"/>
            <w:bottom w:w="0" w:type="dxa"/>
          </w:tblCellMar>
        </w:tblPrEx>
        <w:trPr>
          <w:trHeight w:val="119"/>
        </w:trPr>
        <w:tc>
          <w:tcPr>
            <w:tcW w:w="1104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787"/>
              <w:gridCol w:w="4787"/>
            </w:tblGrid>
            <w:tr w:rsidR="00A74E23">
              <w:tblPrEx>
                <w:tblCellMar>
                  <w:top w:w="0" w:type="dxa"/>
                  <w:bottom w:w="0" w:type="dxa"/>
                </w:tblCellMar>
              </w:tblPrEx>
              <w:trPr>
                <w:trHeight w:val="125"/>
              </w:trPr>
              <w:tc>
                <w:tcPr>
                  <w:tcW w:w="4787" w:type="dxa"/>
                </w:tcPr>
                <w:p w:rsidR="00A74E23" w:rsidRDefault="00A74E23">
                  <w:pPr>
                    <w:pStyle w:val="Default"/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lastRenderedPageBreak/>
                    <w:t xml:space="preserve">EN </w:t>
                  </w:r>
                  <w:r>
                    <w:rPr>
                      <w:sz w:val="16"/>
                      <w:szCs w:val="16"/>
                    </w:rPr>
                    <w:t xml:space="preserve">16261-2 </w:t>
                  </w:r>
                </w:p>
              </w:tc>
              <w:tc>
                <w:tcPr>
                  <w:tcW w:w="4787" w:type="dxa"/>
                </w:tcPr>
                <w:p w:rsidR="00A74E23" w:rsidRDefault="00A74E23">
                  <w:pPr>
                    <w:pStyle w:val="Default"/>
                    <w:jc w:val="center"/>
                    <w:rPr>
                      <w:b/>
                      <w:bCs/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Performance </w:t>
                  </w:r>
                </w:p>
                <w:p w:rsidR="00A74E23" w:rsidRDefault="00A74E23">
                  <w:pPr>
                    <w:pStyle w:val="Default"/>
                    <w:jc w:val="center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000E2E" w:rsidRPr="008559C8" w:rsidRDefault="00000E2E">
            <w:pPr>
              <w:pStyle w:val="Default"/>
              <w:rPr>
                <w:lang w:val="en-US"/>
              </w:rPr>
            </w:pPr>
          </w:p>
        </w:tc>
      </w:tr>
    </w:tbl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A95D8E" w:rsidRDefault="00913B08">
      <w:pPr>
        <w:spacing w:line="280" w:lineRule="exact"/>
        <w:ind w:left="533"/>
        <w:rPr>
          <w:rFonts w:ascii="Arial" w:eastAsia="SimSun" w:hAnsi="Arial" w:cs="Arial"/>
          <w:sz w:val="18"/>
          <w:szCs w:val="18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AIDICO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="00A95D8E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="00A95D8E" w:rsidRPr="00A95D8E">
        <w:rPr>
          <w:rFonts w:ascii="Arial" w:eastAsia="SimSun" w:hAnsi="Arial" w:cs="Arial"/>
          <w:b/>
          <w:sz w:val="18"/>
          <w:szCs w:val="18"/>
          <w:lang w:val="it-IT"/>
        </w:rPr>
        <w:t xml:space="preserve">1170-F4-03109 </w:t>
      </w:r>
      <w:r w:rsidR="00A95D8E" w:rsidRPr="00A95D8E">
        <w:rPr>
          <w:rFonts w:ascii="Arial" w:eastAsia="SimSun" w:hAnsi="Arial" w:cs="Arial"/>
          <w:b/>
          <w:sz w:val="18"/>
          <w:szCs w:val="18"/>
          <w:lang w:val="it-IT"/>
        </w:rPr>
        <w:t>; 1170-F4-03110; 1170-F4-03111</w:t>
      </w:r>
    </w:p>
    <w:p w:rsidR="00E30406" w:rsidRPr="00A537C7" w:rsidRDefault="00A95D8E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95D8E">
        <w:rPr>
          <w:rFonts w:ascii="Arial" w:eastAsia="SimSun" w:hAnsi="Arial" w:cs="Arial"/>
          <w:sz w:val="18"/>
          <w:szCs w:val="18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13B08"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13B08"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="00913B08"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="00913B08"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="00913B08"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="00913B08"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13B08"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="00913B08"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="00913B08"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="00913B08"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="00913B08"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13B08"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="00913B08"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13B08"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="00913B08"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="00913B08"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913B08"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2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913B08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TU</w:t>
      </w:r>
      <w:r w:rsid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E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V REINLAND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ew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k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8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95D8E">
        <w:rPr>
          <w:rFonts w:ascii="Calibri" w:eastAsia="Calibri" w:hAnsi="Calibri" w:cs="Calibri"/>
          <w:spacing w:val="-2"/>
          <w:sz w:val="22"/>
          <w:szCs w:val="22"/>
          <w:lang w:val="it-IT"/>
        </w:rPr>
        <w:t>24/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06/2016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E30406" w:rsidRDefault="00913B08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E30406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000E2E"/>
    <w:rsid w:val="00005C2D"/>
    <w:rsid w:val="008559C8"/>
    <w:rsid w:val="00913B08"/>
    <w:rsid w:val="00A537C7"/>
    <w:rsid w:val="00A74E23"/>
    <w:rsid w:val="00A95D8E"/>
    <w:rsid w:val="00C36326"/>
    <w:rsid w:val="00E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8559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2016-07-21T09:00:00Z</dcterms:created>
  <dcterms:modified xsi:type="dcterms:W3CDTF">2016-07-21T09:00:00Z</dcterms:modified>
</cp:coreProperties>
</file>